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75CE" w:rsidRDefault="00B375CE">
      <w:pPr>
        <w:spacing w:line="320" w:lineRule="exact"/>
        <w:rPr>
          <w:b/>
        </w:rPr>
      </w:pPr>
      <w:r>
        <w:rPr>
          <w:b/>
          <w:sz w:val="28"/>
        </w:rPr>
        <w:t>C</w:t>
      </w:r>
      <w:r w:rsidR="00107541">
        <w:rPr>
          <w:b/>
          <w:sz w:val="28"/>
        </w:rPr>
        <w:t>a</w:t>
      </w:r>
      <w:r w:rsidR="008B1862">
        <w:rPr>
          <w:b/>
          <w:sz w:val="28"/>
        </w:rPr>
        <w:t xml:space="preserve">rdiovascular labs (Labs 36 </w:t>
      </w:r>
      <w:r w:rsidR="00107541">
        <w:rPr>
          <w:b/>
          <w:sz w:val="28"/>
        </w:rPr>
        <w:t xml:space="preserve">and </w:t>
      </w:r>
      <w:r>
        <w:rPr>
          <w:b/>
          <w:sz w:val="28"/>
        </w:rPr>
        <w:t>38)</w:t>
      </w:r>
    </w:p>
    <w:p w:rsidR="00B375CE" w:rsidRDefault="00B375CE" w:rsidP="000B6D38">
      <w:pPr>
        <w:rPr>
          <w:sz w:val="28"/>
        </w:rPr>
      </w:pPr>
      <w:r>
        <w:rPr>
          <w:sz w:val="28"/>
        </w:rPr>
        <w:t xml:space="preserve">Do all </w:t>
      </w:r>
      <w:r w:rsidR="008B1862">
        <w:rPr>
          <w:sz w:val="28"/>
        </w:rPr>
        <w:t>of the following parts of</w:t>
      </w:r>
      <w:r w:rsidR="00D83984">
        <w:rPr>
          <w:sz w:val="28"/>
        </w:rPr>
        <w:t xml:space="preserve"> labs 36</w:t>
      </w:r>
      <w:r w:rsidR="008B1862">
        <w:rPr>
          <w:sz w:val="28"/>
        </w:rPr>
        <w:t xml:space="preserve"> </w:t>
      </w:r>
      <w:r w:rsidR="00D83984">
        <w:rPr>
          <w:sz w:val="28"/>
        </w:rPr>
        <w:t xml:space="preserve">and 38. </w:t>
      </w:r>
    </w:p>
    <w:p w:rsidR="000B6D38" w:rsidRDefault="000B6D38">
      <w:pPr>
        <w:spacing w:line="320" w:lineRule="exact"/>
        <w:rPr>
          <w:b/>
        </w:rPr>
      </w:pPr>
    </w:p>
    <w:p w:rsidR="000B6D38" w:rsidRDefault="000B6D38">
      <w:pPr>
        <w:spacing w:line="320" w:lineRule="exact"/>
      </w:pPr>
      <w:r>
        <w:rPr>
          <w:b/>
          <w:u w:val="single"/>
        </w:rPr>
        <w:t>Lab 36</w:t>
      </w:r>
    </w:p>
    <w:p w:rsidR="000B6D38" w:rsidRDefault="003C5E85">
      <w:pPr>
        <w:spacing w:line="320" w:lineRule="exact"/>
        <w:ind w:left="2160" w:hanging="2160"/>
      </w:pPr>
      <w:r>
        <w:rPr>
          <w:b/>
        </w:rPr>
        <w:t>Procedure A</w:t>
      </w:r>
      <w:r w:rsidR="00107541">
        <w:rPr>
          <w:b/>
        </w:rPr>
        <w:tab/>
        <w:t xml:space="preserve">Follow the procedure below instead of procedure A </w:t>
      </w:r>
      <w:r w:rsidR="00DC7DE1">
        <w:rPr>
          <w:b/>
        </w:rPr>
        <w:t xml:space="preserve">in lab 36 </w:t>
      </w:r>
      <w:r w:rsidR="00107541">
        <w:rPr>
          <w:b/>
        </w:rPr>
        <w:t>in the lab manual.</w:t>
      </w:r>
    </w:p>
    <w:p w:rsidR="00107541" w:rsidRDefault="00107541">
      <w:pPr>
        <w:spacing w:line="320" w:lineRule="exact"/>
        <w:ind w:left="2160" w:hanging="2160"/>
      </w:pPr>
      <w:r>
        <w:tab/>
        <w:t>1) Obtain a stethoscope. Clean the earpieces with an alcohol swab.</w:t>
      </w:r>
    </w:p>
    <w:p w:rsidR="00107541" w:rsidRDefault="00107541">
      <w:pPr>
        <w:spacing w:line="320" w:lineRule="exact"/>
        <w:ind w:left="2160" w:hanging="2160"/>
      </w:pPr>
      <w:r>
        <w:tab/>
      </w:r>
    </w:p>
    <w:p w:rsidR="00107541" w:rsidRDefault="00107541">
      <w:pPr>
        <w:spacing w:line="320" w:lineRule="exact"/>
        <w:ind w:left="2160" w:hanging="2160"/>
      </w:pPr>
      <w:r>
        <w:tab/>
        <w:t>2) Place the stethoscope membrane on the patient’s 5</w:t>
      </w:r>
      <w:r w:rsidRPr="00107541">
        <w:rPr>
          <w:vertAlign w:val="superscript"/>
        </w:rPr>
        <w:t>th</w:t>
      </w:r>
      <w:r>
        <w:t xml:space="preserve"> left intercostal space (see figure 36.1 in the lab manual).  This is the best location to hear the first heart sound (the “</w:t>
      </w:r>
      <w:proofErr w:type="spellStart"/>
      <w:r>
        <w:t>Lub</w:t>
      </w:r>
      <w:proofErr w:type="spellEnd"/>
      <w:r>
        <w:t>” of the “</w:t>
      </w:r>
      <w:proofErr w:type="spellStart"/>
      <w:r>
        <w:t>Lub</w:t>
      </w:r>
      <w:proofErr w:type="spellEnd"/>
      <w:r>
        <w:t xml:space="preserve">-Dup”). The </w:t>
      </w:r>
      <w:proofErr w:type="spellStart"/>
      <w:r>
        <w:t>Lub</w:t>
      </w:r>
      <w:proofErr w:type="spellEnd"/>
      <w:r>
        <w:t xml:space="preserve"> noise is caused by the AV valves shutting, which occurs during systole (contraction) of the ventricles.</w:t>
      </w:r>
    </w:p>
    <w:p w:rsidR="00107541" w:rsidRDefault="00107541">
      <w:pPr>
        <w:spacing w:line="320" w:lineRule="exact"/>
        <w:ind w:left="2160" w:hanging="2160"/>
      </w:pPr>
    </w:p>
    <w:p w:rsidR="00107541" w:rsidRPr="00107541" w:rsidRDefault="00107541">
      <w:pPr>
        <w:spacing w:line="320" w:lineRule="exact"/>
        <w:ind w:left="2160" w:hanging="2160"/>
      </w:pPr>
      <w:r>
        <w:tab/>
        <w:t>3) Place the stethoscope membrane on the patient’s 2</w:t>
      </w:r>
      <w:r w:rsidRPr="00107541">
        <w:rPr>
          <w:vertAlign w:val="superscript"/>
        </w:rPr>
        <w:t>th</w:t>
      </w:r>
      <w:r>
        <w:t xml:space="preserve"> left intercostal space (see figure 36.1 in the lab manual).  This is the best location to hear the second heart sound (the “Dup” of the “</w:t>
      </w:r>
      <w:proofErr w:type="spellStart"/>
      <w:r>
        <w:t>Lub</w:t>
      </w:r>
      <w:proofErr w:type="spellEnd"/>
      <w:r>
        <w:t>-Dup”). The Dup noise is caused by the semilunar valves shutting, which occurs during diastole (relaxation) of the ventricles.</w:t>
      </w:r>
    </w:p>
    <w:p w:rsidR="003C5E85" w:rsidRDefault="003C5E85">
      <w:pPr>
        <w:spacing w:line="320" w:lineRule="exact"/>
        <w:rPr>
          <w:b/>
        </w:rPr>
      </w:pPr>
    </w:p>
    <w:p w:rsidR="003C5E85" w:rsidRDefault="00DC7DE1" w:rsidP="009123AB">
      <w:pPr>
        <w:spacing w:line="320" w:lineRule="exact"/>
        <w:ind w:left="2160"/>
      </w:pPr>
      <w:r>
        <w:t xml:space="preserve">4) Take the patient’s heart rate (the beats per one minute) when the patient is relaxing, and then again after the patient exercises vigorously for one minute. </w:t>
      </w:r>
      <w:r w:rsidR="009123AB">
        <w:t xml:space="preserve">Record your findings in the tables below. </w:t>
      </w:r>
      <w:r>
        <w:t xml:space="preserve"> </w:t>
      </w:r>
    </w:p>
    <w:p w:rsidR="000B6D38" w:rsidRDefault="006E0541">
      <w:pPr>
        <w:spacing w:line="320" w:lineRule="exact"/>
      </w:pPr>
      <w:r>
        <w:rPr>
          <w:noProof/>
        </w:rPr>
        <w:pict>
          <v:rect id="_x0000_s1040" style="position:absolute;margin-left:31.05pt;margin-top:10.85pt;width:378pt;height:69.65pt;z-index:-251660288;mso-wrap-edited:f" wrapcoords="-128 -257 -171 514 -171 23400 21857 23400 21900 1800 21814 0 21685 -257 -128 -257" filled="f" fillcolor="#3f80cd" strokeweight="1.5pt">
            <v:fill color2="#9bc1ff" o:detectmouseclick="t" focusposition="" focussize=",90" type="gradient">
              <o:fill v:ext="view" type="gradientUnscaled"/>
            </v:fill>
            <v:shadow on="t" opacity="22938f" mv:blur="38100f" offset="0"/>
            <v:textbox inset=",7.2pt,,7.2pt"/>
          </v:rect>
        </w:pict>
      </w:r>
    </w:p>
    <w:p w:rsidR="000B6D38" w:rsidRDefault="000B6D38">
      <w:pPr>
        <w:spacing w:line="320" w:lineRule="exact"/>
      </w:pPr>
      <w:r>
        <w:tab/>
      </w:r>
      <w:r>
        <w:rPr>
          <w:u w:val="single"/>
        </w:rPr>
        <w:t>Stethoscope placement</w:t>
      </w:r>
      <w:r w:rsidRPr="00E375BE">
        <w:rPr>
          <w:u w:val="single"/>
        </w:rPr>
        <w:t>:</w:t>
      </w:r>
      <w:r>
        <w:tab/>
      </w:r>
      <w:r>
        <w:tab/>
      </w:r>
      <w:r>
        <w:tab/>
      </w:r>
      <w:r w:rsidRPr="00E375BE">
        <w:rPr>
          <w:u w:val="single"/>
        </w:rPr>
        <w:t xml:space="preserve">Which was louder, </w:t>
      </w:r>
      <w:proofErr w:type="spellStart"/>
      <w:r w:rsidRPr="00E375BE">
        <w:rPr>
          <w:u w:val="single"/>
        </w:rPr>
        <w:t>Lub</w:t>
      </w:r>
      <w:proofErr w:type="spellEnd"/>
      <w:r w:rsidRPr="00E375BE">
        <w:rPr>
          <w:u w:val="single"/>
        </w:rPr>
        <w:t xml:space="preserve"> or Dup?</w:t>
      </w:r>
    </w:p>
    <w:p w:rsidR="000B6D38" w:rsidRDefault="000B6D38">
      <w:pPr>
        <w:spacing w:line="320" w:lineRule="exact"/>
      </w:pPr>
      <w:r>
        <w:tab/>
        <w:t>Left fifth intercostal space</w:t>
      </w:r>
      <w:r>
        <w:tab/>
      </w:r>
      <w:r>
        <w:tab/>
      </w:r>
      <w:r>
        <w:tab/>
      </w:r>
      <w:r>
        <w:tab/>
      </w:r>
      <w:r>
        <w:rPr>
          <w:u w:val="single"/>
        </w:rPr>
        <w:tab/>
      </w:r>
      <w:r>
        <w:rPr>
          <w:u w:val="single"/>
        </w:rPr>
        <w:tab/>
      </w:r>
    </w:p>
    <w:p w:rsidR="000B6D38" w:rsidRDefault="000B6D38">
      <w:pPr>
        <w:spacing w:line="320" w:lineRule="exact"/>
      </w:pPr>
      <w:r>
        <w:tab/>
        <w:t>Left second intercostal space</w:t>
      </w:r>
      <w:r>
        <w:tab/>
      </w:r>
      <w:r>
        <w:tab/>
      </w:r>
      <w:r>
        <w:tab/>
      </w:r>
      <w:r>
        <w:tab/>
      </w:r>
      <w:r>
        <w:rPr>
          <w:u w:val="single"/>
        </w:rPr>
        <w:tab/>
      </w:r>
      <w:r>
        <w:rPr>
          <w:u w:val="single"/>
        </w:rPr>
        <w:tab/>
      </w:r>
    </w:p>
    <w:p w:rsidR="000B6D38" w:rsidRDefault="000B6D38">
      <w:pPr>
        <w:spacing w:line="320" w:lineRule="exact"/>
      </w:pPr>
    </w:p>
    <w:p w:rsidR="000B6D38" w:rsidRDefault="006E0541">
      <w:pPr>
        <w:spacing w:line="320" w:lineRule="exact"/>
      </w:pPr>
      <w:r>
        <w:rPr>
          <w:noProof/>
        </w:rPr>
        <w:pict>
          <v:rect id="_x0000_s1042" style="position:absolute;margin-left:31.05pt;margin-top:12.85pt;width:395.25pt;height:82.1pt;z-index:-251659264;mso-wrap-edited:f" wrapcoords="-128 -257 -171 514 -171 23400 21857 23400 21900 1800 21814 0 21685 -257 -128 -257" filled="f" fillcolor="#3f80cd" strokeweight="1.5pt">
            <v:fill color2="#9bc1ff" o:detectmouseclick="t" focusposition="" focussize=",90" type="gradient">
              <o:fill v:ext="view" type="gradientUnscaled"/>
            </v:fill>
            <v:shadow on="t" opacity="22938f" mv:blur="38100f" offset="0"/>
            <v:textbox inset=",7.2pt,,7.2pt"/>
          </v:rect>
        </w:pict>
      </w:r>
    </w:p>
    <w:p w:rsidR="000B6D38" w:rsidRDefault="000B6D38">
      <w:pPr>
        <w:spacing w:line="320" w:lineRule="exact"/>
        <w:rPr>
          <w:u w:val="single"/>
        </w:rPr>
      </w:pPr>
      <w:r>
        <w:tab/>
      </w:r>
      <w:r>
        <w:tab/>
      </w:r>
      <w:r>
        <w:tab/>
      </w:r>
      <w:r>
        <w:tab/>
      </w:r>
      <w:r>
        <w:tab/>
      </w:r>
      <w:r>
        <w:tab/>
        <w:t xml:space="preserve">     </w:t>
      </w:r>
      <w:r w:rsidRPr="004C3C9E">
        <w:t>Were the heart</w:t>
      </w:r>
      <w:r w:rsidRPr="00E375BE">
        <w:rPr>
          <w:u w:val="single"/>
        </w:rPr>
        <w:t xml:space="preserve"> </w:t>
      </w:r>
    </w:p>
    <w:p w:rsidR="000B6D38" w:rsidRPr="004C3C9E" w:rsidRDefault="000B6D38">
      <w:pPr>
        <w:spacing w:line="320" w:lineRule="exact"/>
        <w:rPr>
          <w:u w:val="single"/>
        </w:rPr>
      </w:pPr>
      <w:r>
        <w:tab/>
      </w:r>
      <w:r>
        <w:rPr>
          <w:u w:val="single"/>
        </w:rPr>
        <w:t>Listening situation</w:t>
      </w:r>
      <w:r w:rsidRPr="00E375BE">
        <w:rPr>
          <w:u w:val="single"/>
        </w:rPr>
        <w:t>:</w:t>
      </w:r>
      <w:r>
        <w:tab/>
      </w:r>
      <w:r>
        <w:tab/>
      </w:r>
      <w:r>
        <w:tab/>
      </w:r>
      <w:r w:rsidRPr="00E375BE">
        <w:rPr>
          <w:u w:val="single"/>
        </w:rPr>
        <w:t>sounds loud or quiet?</w:t>
      </w:r>
      <w:r>
        <w:tab/>
      </w:r>
      <w:r>
        <w:tab/>
      </w:r>
      <w:r>
        <w:rPr>
          <w:u w:val="single"/>
        </w:rPr>
        <w:t>Heart rate</w:t>
      </w:r>
    </w:p>
    <w:p w:rsidR="000B6D38" w:rsidRPr="004C3C9E" w:rsidRDefault="000B6D38">
      <w:pPr>
        <w:spacing w:line="320" w:lineRule="exact"/>
      </w:pPr>
      <w:r>
        <w:tab/>
        <w:t>Patient relaxed (before exercise)</w:t>
      </w:r>
      <w:r>
        <w:tab/>
        <w:t xml:space="preserve">      </w:t>
      </w:r>
      <w:r>
        <w:rPr>
          <w:u w:val="single"/>
        </w:rPr>
        <w:tab/>
      </w:r>
      <w:r>
        <w:rPr>
          <w:u w:val="single"/>
        </w:rPr>
        <w:tab/>
      </w:r>
      <w:r>
        <w:tab/>
      </w:r>
      <w:r>
        <w:tab/>
      </w:r>
      <w:r>
        <w:rPr>
          <w:u w:val="single"/>
        </w:rPr>
        <w:tab/>
      </w:r>
    </w:p>
    <w:p w:rsidR="000B6D38" w:rsidRPr="004C3C9E" w:rsidRDefault="000B6D38">
      <w:pPr>
        <w:spacing w:line="320" w:lineRule="exact"/>
      </w:pPr>
      <w:r>
        <w:tab/>
        <w:t>Patient just finished exercise</w:t>
      </w:r>
      <w:r>
        <w:tab/>
      </w:r>
      <w:r>
        <w:tab/>
        <w:t xml:space="preserve">      </w:t>
      </w:r>
      <w:r>
        <w:rPr>
          <w:u w:val="single"/>
        </w:rPr>
        <w:tab/>
      </w:r>
      <w:r>
        <w:rPr>
          <w:u w:val="single"/>
        </w:rPr>
        <w:tab/>
      </w:r>
      <w:r>
        <w:tab/>
      </w:r>
      <w:r>
        <w:tab/>
      </w:r>
      <w:r>
        <w:rPr>
          <w:u w:val="single"/>
        </w:rPr>
        <w:tab/>
      </w:r>
    </w:p>
    <w:p w:rsidR="000B6D38" w:rsidRDefault="000B6D38">
      <w:pPr>
        <w:spacing w:line="320" w:lineRule="exact"/>
      </w:pPr>
    </w:p>
    <w:p w:rsidR="009123AB" w:rsidRDefault="009123AB" w:rsidP="009123AB">
      <w:pPr>
        <w:spacing w:line="320" w:lineRule="exact"/>
        <w:rPr>
          <w:b/>
        </w:rPr>
      </w:pPr>
    </w:p>
    <w:p w:rsidR="009123AB" w:rsidRDefault="009123AB" w:rsidP="009123AB">
      <w:pPr>
        <w:spacing w:line="320" w:lineRule="exact"/>
      </w:pPr>
      <w:r>
        <w:rPr>
          <w:b/>
        </w:rPr>
        <w:t>Assessment A</w:t>
      </w:r>
      <w:r>
        <w:tab/>
        <w:t xml:space="preserve"> </w:t>
      </w:r>
    </w:p>
    <w:p w:rsidR="000B6D38" w:rsidRDefault="000B6D38">
      <w:pPr>
        <w:spacing w:line="320" w:lineRule="exact"/>
      </w:pPr>
    </w:p>
    <w:p w:rsidR="009123AB" w:rsidRDefault="009123AB">
      <w:pPr>
        <w:spacing w:line="320" w:lineRule="exact"/>
      </w:pPr>
    </w:p>
    <w:p w:rsidR="000B6D38" w:rsidRDefault="000B6D38">
      <w:pPr>
        <w:spacing w:line="320" w:lineRule="exact"/>
        <w:rPr>
          <w:b/>
        </w:rPr>
      </w:pPr>
      <w:r>
        <w:rPr>
          <w:b/>
          <w:u w:val="single"/>
        </w:rPr>
        <w:t>Lab 38</w:t>
      </w:r>
    </w:p>
    <w:p w:rsidR="00DC7DE1" w:rsidRDefault="000B6D38">
      <w:pPr>
        <w:rPr>
          <w:b/>
        </w:rPr>
      </w:pPr>
      <w:r>
        <w:rPr>
          <w:b/>
        </w:rPr>
        <w:t>Procedure A:</w:t>
      </w:r>
      <w:r>
        <w:tab/>
      </w:r>
      <w:r>
        <w:tab/>
      </w:r>
      <w:r w:rsidR="00DC7DE1">
        <w:rPr>
          <w:b/>
        </w:rPr>
        <w:t xml:space="preserve">Follow the procedure below instead of procedure A in lab 38 of </w:t>
      </w:r>
    </w:p>
    <w:p w:rsidR="00DC7DE1" w:rsidRDefault="00DC7DE1" w:rsidP="00DC7DE1">
      <w:pPr>
        <w:ind w:left="1440" w:firstLine="720"/>
      </w:pPr>
      <w:r>
        <w:rPr>
          <w:b/>
        </w:rPr>
        <w:t>the lab manual.</w:t>
      </w:r>
    </w:p>
    <w:p w:rsidR="00DC7DE1" w:rsidRDefault="00DC7DE1"/>
    <w:p w:rsidR="00343BFB" w:rsidRDefault="00B2505B" w:rsidP="00B9088C">
      <w:pPr>
        <w:ind w:left="2160"/>
      </w:pPr>
      <w:r>
        <w:t xml:space="preserve">1) </w:t>
      </w:r>
      <w:r w:rsidR="00136290">
        <w:t xml:space="preserve">Take the patient’s radial pulse by placing one or two fingers (but not your thumb) on the patient’s radial artery. This artery is located on the anterior-lateral side of the wrist, between the radius bone and the tendons. </w:t>
      </w:r>
      <w:r w:rsidR="00B9088C">
        <w:t>Count</w:t>
      </w:r>
      <w:r w:rsidR="00343BFB">
        <w:t xml:space="preserve"> the patient’s </w:t>
      </w:r>
      <w:r w:rsidR="00A402E3">
        <w:t xml:space="preserve">radial </w:t>
      </w:r>
      <w:r w:rsidR="00343BFB">
        <w:t>pulse rate (the number of pules per one minute). Also note if the pulse is strong (easy to feel) or weak (hard to feel). The higher the blood pressure, the stronger the pulse</w:t>
      </w:r>
      <w:r w:rsidR="00C550AA">
        <w:t xml:space="preserve"> will feel</w:t>
      </w:r>
      <w:r w:rsidR="00343BFB">
        <w:t xml:space="preserve">. </w:t>
      </w:r>
      <w:r w:rsidR="009123AB">
        <w:t xml:space="preserve">Record your results in the table below. </w:t>
      </w:r>
    </w:p>
    <w:p w:rsidR="009123AB" w:rsidRDefault="009123AB" w:rsidP="00136290">
      <w:pPr>
        <w:ind w:left="2160"/>
      </w:pPr>
    </w:p>
    <w:p w:rsidR="00343BFB" w:rsidRDefault="00B9088C" w:rsidP="00B9088C">
      <w:pPr>
        <w:ind w:left="2160"/>
      </w:pPr>
      <w:r>
        <w:t>2</w:t>
      </w:r>
      <w:r w:rsidR="00343BFB">
        <w:t xml:space="preserve">) Take the patient’s carotid pulse by placing one or two fingers (but not your thumb) on the patient’s carotid artery. This artery is located on the anterior of the neck, to the left and right side of the trachea. </w:t>
      </w:r>
      <w:r>
        <w:t>Count</w:t>
      </w:r>
      <w:r w:rsidR="00343BFB">
        <w:t xml:space="preserve"> the patient’s </w:t>
      </w:r>
      <w:r w:rsidR="00A402E3">
        <w:t xml:space="preserve">carotid </w:t>
      </w:r>
      <w:r w:rsidR="00343BFB">
        <w:t xml:space="preserve">pulse rate (the number of pules per one minute). Also note if the pulse is strong (easy to feel) or weak (hard to feel). </w:t>
      </w:r>
      <w:r w:rsidR="00C550AA">
        <w:t>The higher the blood pressure, the stronger the pulse will feel. Record your results in the table below.</w:t>
      </w:r>
    </w:p>
    <w:p w:rsidR="00B2505B" w:rsidRDefault="00B2505B"/>
    <w:p w:rsidR="00343BFB" w:rsidRDefault="00A402E3">
      <w:r>
        <w:tab/>
      </w:r>
      <w:r>
        <w:tab/>
      </w:r>
      <w:r>
        <w:tab/>
        <w:t>3</w:t>
      </w:r>
      <w:r w:rsidR="00343BFB">
        <w:t xml:space="preserve">) Have the patent exercise vigorously for one minute, then repeat </w:t>
      </w:r>
    </w:p>
    <w:p w:rsidR="000B6D38" w:rsidRPr="009123AB" w:rsidRDefault="00A402E3" w:rsidP="00A402E3">
      <w:pPr>
        <w:ind w:left="2160"/>
      </w:pPr>
      <w:r>
        <w:t>The radial pulse and the carotid pulse measurements</w:t>
      </w:r>
      <w:r w:rsidR="00343BFB">
        <w:t xml:space="preserve">. </w:t>
      </w:r>
      <w:r w:rsidR="009123AB">
        <w:t>Record your results in the table below.</w:t>
      </w:r>
    </w:p>
    <w:p w:rsidR="009123AB" w:rsidRDefault="006E0541" w:rsidP="000B6D38">
      <w:pPr>
        <w:spacing w:line="320" w:lineRule="exact"/>
      </w:pPr>
      <w:r>
        <w:rPr>
          <w:noProof/>
        </w:rPr>
        <w:pict>
          <v:rect id="_x0000_s1044" style="position:absolute;margin-left:25.95pt;margin-top:12.4pt;width:403pt;height:1in;z-index:-251658240;mso-wrap-edited:f" wrapcoords="-138 -300 -184 600 -184 23700 21876 23700 21923 2100 21830 0 21692 -300 -138 -300" filled="f" fillcolor="#3f80cd" strokeweight="1.5pt">
            <v:fill color2="#9bc1ff" o:detectmouseclick="t" focusposition="" focussize=",90" type="gradient">
              <o:fill v:ext="view" type="gradientUnscaled"/>
            </v:fill>
            <v:shadow on="t" opacity="22938f" mv:blur="38100f" offset="0"/>
            <v:textbox inset=",7.2pt,,7.2pt"/>
          </v:rect>
        </w:pict>
      </w:r>
    </w:p>
    <w:p w:rsidR="009123AB" w:rsidRPr="009123AB" w:rsidRDefault="009123AB" w:rsidP="00A402E3">
      <w:pPr>
        <w:spacing w:line="320" w:lineRule="exact"/>
        <w:ind w:left="2160" w:firstLine="720"/>
      </w:pPr>
      <w:r w:rsidRPr="009123AB">
        <w:t>Was the pulse strong or</w:t>
      </w:r>
      <w:r>
        <w:tab/>
        <w:t xml:space="preserve">Relaxing </w:t>
      </w:r>
      <w:r>
        <w:tab/>
        <w:t>Exercising</w:t>
      </w:r>
    </w:p>
    <w:p w:rsidR="000B6D38" w:rsidRPr="009123AB" w:rsidRDefault="009123AB" w:rsidP="009123AB">
      <w:r>
        <w:t xml:space="preserve">    </w:t>
      </w:r>
      <w:r w:rsidR="00A402E3">
        <w:tab/>
      </w:r>
      <w:r w:rsidR="000B6D38" w:rsidRPr="00576B8E">
        <w:rPr>
          <w:u w:val="single"/>
        </w:rPr>
        <w:t>Pulse locatio</w:t>
      </w:r>
      <w:r w:rsidR="000B6D38">
        <w:rPr>
          <w:u w:val="single"/>
        </w:rPr>
        <w:t>n:</w:t>
      </w:r>
      <w:r>
        <w:tab/>
      </w:r>
      <w:r w:rsidR="00A402E3">
        <w:tab/>
      </w:r>
      <w:r w:rsidR="000B6D38" w:rsidRPr="00576B8E">
        <w:rPr>
          <w:u w:val="single"/>
        </w:rPr>
        <w:t>weak at this location?</w:t>
      </w:r>
      <w:r>
        <w:tab/>
      </w:r>
      <w:r>
        <w:tab/>
      </w:r>
      <w:r>
        <w:rPr>
          <w:u w:val="single"/>
        </w:rPr>
        <w:t>Pulse rate:</w:t>
      </w:r>
      <w:r>
        <w:tab/>
      </w:r>
      <w:r>
        <w:rPr>
          <w:u w:val="single"/>
        </w:rPr>
        <w:t>Pulse rate:</w:t>
      </w:r>
    </w:p>
    <w:p w:rsidR="000B6D38" w:rsidRPr="009123AB" w:rsidRDefault="009123AB" w:rsidP="009123AB">
      <w:pPr>
        <w:rPr>
          <w:u w:val="single"/>
        </w:rPr>
      </w:pPr>
      <w:r>
        <w:t xml:space="preserve">   </w:t>
      </w:r>
      <w:r w:rsidR="00A402E3">
        <w:tab/>
      </w:r>
      <w:r w:rsidR="000B6D38" w:rsidRPr="00576B8E">
        <w:t>Radial pu</w:t>
      </w:r>
      <w:r>
        <w:t>lse</w:t>
      </w:r>
      <w:r>
        <w:tab/>
      </w:r>
      <w:r>
        <w:tab/>
      </w:r>
      <w:r w:rsidR="000B6D38" w:rsidRPr="00576B8E">
        <w:rPr>
          <w:u w:val="single"/>
        </w:rPr>
        <w:tab/>
      </w:r>
      <w:r w:rsidR="000B6D38" w:rsidRPr="00576B8E">
        <w:rPr>
          <w:u w:val="single"/>
        </w:rPr>
        <w:tab/>
      </w:r>
      <w:r>
        <w:tab/>
      </w:r>
      <w:r>
        <w:tab/>
      </w:r>
      <w:r>
        <w:rPr>
          <w:u w:val="single"/>
        </w:rPr>
        <w:tab/>
      </w:r>
      <w:r>
        <w:tab/>
      </w:r>
      <w:r>
        <w:rPr>
          <w:u w:val="single"/>
        </w:rPr>
        <w:tab/>
      </w:r>
    </w:p>
    <w:p w:rsidR="000B6D38" w:rsidRPr="009123AB" w:rsidRDefault="009123AB">
      <w:r>
        <w:t xml:space="preserve">   </w:t>
      </w:r>
      <w:r w:rsidR="00A402E3">
        <w:tab/>
      </w:r>
      <w:r>
        <w:t>Carotid pulse</w:t>
      </w:r>
      <w:r>
        <w:tab/>
      </w:r>
      <w:r w:rsidR="00A402E3">
        <w:tab/>
      </w:r>
      <w:r w:rsidR="000B6D38" w:rsidRPr="00576B8E">
        <w:rPr>
          <w:u w:val="single"/>
        </w:rPr>
        <w:tab/>
      </w:r>
      <w:r w:rsidR="000B6D38" w:rsidRPr="00576B8E">
        <w:rPr>
          <w:u w:val="single"/>
        </w:rPr>
        <w:tab/>
      </w:r>
      <w:r>
        <w:tab/>
      </w:r>
      <w:r>
        <w:tab/>
      </w:r>
      <w:r>
        <w:rPr>
          <w:u w:val="single"/>
        </w:rPr>
        <w:tab/>
      </w:r>
      <w:r>
        <w:tab/>
      </w:r>
      <w:r>
        <w:rPr>
          <w:u w:val="single"/>
        </w:rPr>
        <w:tab/>
      </w:r>
    </w:p>
    <w:p w:rsidR="000B6D38" w:rsidRDefault="000B6D38"/>
    <w:p w:rsidR="000B6D38" w:rsidRDefault="000B6D38"/>
    <w:p w:rsidR="009123AB" w:rsidRDefault="000B6D38" w:rsidP="00BC33B6">
      <w:r>
        <w:tab/>
      </w:r>
    </w:p>
    <w:p w:rsidR="00E9349C" w:rsidRDefault="009123AB" w:rsidP="009123AB">
      <w:r>
        <w:rPr>
          <w:b/>
        </w:rPr>
        <w:t xml:space="preserve">Procedure B: </w:t>
      </w:r>
      <w:r>
        <w:tab/>
      </w:r>
      <w:r>
        <w:tab/>
      </w:r>
      <w:r w:rsidR="00E9349C">
        <w:t xml:space="preserve">The steps for taking the blood pressure are found in the lab </w:t>
      </w:r>
    </w:p>
    <w:p w:rsidR="00E9349C" w:rsidRDefault="00E9349C" w:rsidP="00E9349C">
      <w:pPr>
        <w:ind w:left="2160"/>
      </w:pPr>
      <w:r>
        <w:t xml:space="preserve">manual, exercise 38, steps 1 and 2. But take the patient’s blood pressure </w:t>
      </w:r>
      <w:r w:rsidR="00EE3371">
        <w:t>three times</w:t>
      </w:r>
      <w:r>
        <w:t xml:space="preserve">: Once while the patient is </w:t>
      </w:r>
      <w:r w:rsidR="00EE3371">
        <w:t xml:space="preserve">sitting, once when the patient is </w:t>
      </w:r>
      <w:r>
        <w:t>lying flat</w:t>
      </w:r>
      <w:r w:rsidR="00EE3371">
        <w:t>, and once when the patient is standing.</w:t>
      </w:r>
    </w:p>
    <w:p w:rsidR="009123AB" w:rsidRDefault="002624D1" w:rsidP="00E9349C">
      <w:pPr>
        <w:ind w:left="1440" w:firstLine="720"/>
      </w:pPr>
      <w:r>
        <w:t xml:space="preserve">Record your results in the table below. </w:t>
      </w:r>
      <w:r w:rsidR="00BC33B6">
        <w:t xml:space="preserve"> </w:t>
      </w:r>
      <w:r w:rsidR="009123AB">
        <w:t xml:space="preserve"> </w:t>
      </w:r>
    </w:p>
    <w:p w:rsidR="000B6D38" w:rsidRDefault="006E0541" w:rsidP="000B6D38">
      <w:r>
        <w:rPr>
          <w:noProof/>
        </w:rPr>
        <w:pict>
          <v:rect id="_x0000_s1045" style="position:absolute;margin-left:58.8pt;margin-top:6.4pt;width:223.5pt;height:54.75pt;z-index:-251657216;mso-wrap-edited:f;mso-position-horizontal:absolute;mso-position-vertical:absolute" wrapcoords="-138 -300 -184 600 -184 23700 21876 23700 21923 2100 21830 0 21692 -300 -138 -300" filled="f" fillcolor="#3f80cd" strokeweight="1.5pt">
            <v:fill color2="#9bc1ff" o:detectmouseclick="t" focusposition="" focussize=",90" type="gradient">
              <o:fill v:ext="view" type="gradientUnscaled"/>
            </v:fill>
            <v:shadow on="t" opacity="22938f" mv:blur="38100f" offset="0"/>
            <v:textbox inset=",7.2pt,,7.2pt"/>
          </v:rect>
        </w:pict>
      </w:r>
    </w:p>
    <w:p w:rsidR="00EE3371" w:rsidRDefault="00EE3371" w:rsidP="000B6D38">
      <w:r>
        <w:tab/>
      </w:r>
      <w:r>
        <w:tab/>
        <w:t>Sitting</w:t>
      </w:r>
      <w:r w:rsidR="00E9349C">
        <w:t xml:space="preserve"> blood pressure: </w:t>
      </w:r>
      <w:r>
        <w:t>________</w:t>
      </w:r>
    </w:p>
    <w:p w:rsidR="00EE3371" w:rsidRDefault="00EE3371" w:rsidP="000B6D38">
      <w:r>
        <w:tab/>
      </w:r>
      <w:r>
        <w:tab/>
      </w:r>
      <w:r w:rsidR="00E9349C">
        <w:t>Lying flat blood pressure: ________</w:t>
      </w:r>
    </w:p>
    <w:p w:rsidR="00E9349C" w:rsidRDefault="00EE3371" w:rsidP="000B6D38">
      <w:r>
        <w:tab/>
      </w:r>
      <w:r>
        <w:tab/>
        <w:t>Standing blood pressure: ________</w:t>
      </w:r>
      <w:r>
        <w:tab/>
      </w:r>
    </w:p>
    <w:p w:rsidR="00E9349C" w:rsidRDefault="00E9349C" w:rsidP="000B6D38"/>
    <w:p w:rsidR="00E9349C" w:rsidRDefault="00E9349C" w:rsidP="00E9349C">
      <w:pPr>
        <w:spacing w:line="320" w:lineRule="exact"/>
      </w:pPr>
    </w:p>
    <w:p w:rsidR="00E9349C" w:rsidRDefault="00E9349C" w:rsidP="00E9349C">
      <w:pPr>
        <w:spacing w:line="320" w:lineRule="exact"/>
      </w:pPr>
      <w:r>
        <w:rPr>
          <w:b/>
        </w:rPr>
        <w:t>Assessment A:</w:t>
      </w:r>
      <w:r>
        <w:tab/>
        <w:t xml:space="preserve">Skip question 2 </w:t>
      </w:r>
    </w:p>
    <w:p w:rsidR="000B6D38" w:rsidRDefault="000B6D38" w:rsidP="00E9349C"/>
    <w:p w:rsidR="000B6D38" w:rsidRPr="00326095" w:rsidRDefault="000B6D38"/>
    <w:sectPr w:rsidR="000B6D38" w:rsidRPr="00326095" w:rsidSect="006E05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873B8"/>
    <w:rsid w:val="000B6D38"/>
    <w:rsid w:val="00107541"/>
    <w:rsid w:val="00136290"/>
    <w:rsid w:val="00191C66"/>
    <w:rsid w:val="002349DC"/>
    <w:rsid w:val="002624D1"/>
    <w:rsid w:val="00343BFB"/>
    <w:rsid w:val="00397A30"/>
    <w:rsid w:val="003C5E85"/>
    <w:rsid w:val="004E73ED"/>
    <w:rsid w:val="004E7BA1"/>
    <w:rsid w:val="0059239A"/>
    <w:rsid w:val="005B4FEB"/>
    <w:rsid w:val="006E0541"/>
    <w:rsid w:val="0076372D"/>
    <w:rsid w:val="007F7FBB"/>
    <w:rsid w:val="008B1862"/>
    <w:rsid w:val="009123AB"/>
    <w:rsid w:val="00962FBD"/>
    <w:rsid w:val="00A00597"/>
    <w:rsid w:val="00A402E3"/>
    <w:rsid w:val="00A70159"/>
    <w:rsid w:val="00B160C6"/>
    <w:rsid w:val="00B2505B"/>
    <w:rsid w:val="00B375CE"/>
    <w:rsid w:val="00B45B59"/>
    <w:rsid w:val="00B9088C"/>
    <w:rsid w:val="00BC33B6"/>
    <w:rsid w:val="00C550AA"/>
    <w:rsid w:val="00C91AAC"/>
    <w:rsid w:val="00CD634B"/>
    <w:rsid w:val="00D41736"/>
    <w:rsid w:val="00D83984"/>
    <w:rsid w:val="00DC7DE1"/>
    <w:rsid w:val="00E25B01"/>
    <w:rsid w:val="00E873B8"/>
    <w:rsid w:val="00E9349C"/>
    <w:rsid w:val="00EA057F"/>
    <w:rsid w:val="00EE3371"/>
    <w:rsid w:val="00FA070A"/>
    <w:rsid w:val="00FF66E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41"/>
    <w:rPr>
      <w:sz w:val="24"/>
    </w:rPr>
  </w:style>
  <w:style w:type="paragraph" w:styleId="Heading1">
    <w:name w:val="heading 1"/>
    <w:basedOn w:val="Normal"/>
    <w:next w:val="Normal"/>
    <w:qFormat/>
    <w:rsid w:val="006E0541"/>
    <w:pPr>
      <w:keepNext/>
      <w:outlineLvl w:val="0"/>
    </w:pPr>
    <w:rPr>
      <w:sz w:val="28"/>
      <w:u w:val="single"/>
    </w:rPr>
  </w:style>
  <w:style w:type="paragraph" w:styleId="Heading2">
    <w:name w:val="heading 2"/>
    <w:basedOn w:val="Normal"/>
    <w:next w:val="Normal"/>
    <w:qFormat/>
    <w:rsid w:val="006E0541"/>
    <w:pPr>
      <w:keepNext/>
      <w:outlineLvl w:val="1"/>
    </w:pPr>
    <w:rPr>
      <w:sz w:val="28"/>
    </w:rPr>
  </w:style>
  <w:style w:type="paragraph" w:styleId="Heading3">
    <w:name w:val="heading 3"/>
    <w:basedOn w:val="Normal"/>
    <w:next w:val="Normal"/>
    <w:qFormat/>
    <w:rsid w:val="006E0541"/>
    <w:pPr>
      <w:keepNext/>
      <w:outlineLvl w:val="2"/>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E0541"/>
    <w:rPr>
      <w:color w:val="0000FF"/>
      <w:u w:val="single"/>
    </w:rPr>
  </w:style>
  <w:style w:type="paragraph" w:styleId="BodyTextIndent">
    <w:name w:val="Body Text Indent"/>
    <w:basedOn w:val="Normal"/>
    <w:rsid w:val="006E0541"/>
    <w:pPr>
      <w:ind w:left="1440"/>
    </w:pPr>
  </w:style>
  <w:style w:type="paragraph" w:styleId="BodyTextIndent2">
    <w:name w:val="Body Text Indent 2"/>
    <w:basedOn w:val="Normal"/>
    <w:rsid w:val="006E0541"/>
    <w:pPr>
      <w:ind w:left="720"/>
    </w:pPr>
  </w:style>
</w:styles>
</file>

<file path=word/webSettings.xml><?xml version="1.0" encoding="utf-8"?>
<w:webSettings xmlns:r="http://schemas.openxmlformats.org/officeDocument/2006/relationships" xmlns:w="http://schemas.openxmlformats.org/wordprocessingml/2006/main">
  <w:divs>
    <w:div w:id="1112876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2708</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5</cp:revision>
  <cp:lastPrinted>2005-08-08T18:26:00Z</cp:lastPrinted>
  <dcterms:created xsi:type="dcterms:W3CDTF">2020-10-09T16:18:00Z</dcterms:created>
  <dcterms:modified xsi:type="dcterms:W3CDTF">2020-10-09T21:32:00Z</dcterms:modified>
</cp:coreProperties>
</file>